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2E5AAE" w14:textId="77777777" w:rsidR="00BE3B31" w:rsidRDefault="006975FA">
      <w:pPr>
        <w:rPr>
          <w:rFonts w:ascii="Trebuchet MS" w:hAnsi="Trebuchet MS" w:cs="Trebuchet MS"/>
          <w:b/>
          <w:bCs/>
          <w:sz w:val="38"/>
          <w:szCs w:val="38"/>
          <w:lang w:val="fr-FR"/>
        </w:rPr>
      </w:pPr>
      <w:bookmarkStart w:id="0" w:name="_GoBack"/>
      <w:bookmarkEnd w:id="0"/>
      <w:r>
        <w:rPr>
          <w:rFonts w:ascii="Trebuchet MS" w:hAnsi="Trebuchet MS" w:cs="Trebuchet MS"/>
          <w:b/>
          <w:bCs/>
          <w:sz w:val="38"/>
          <w:szCs w:val="38"/>
          <w:lang w:val="fr-FR"/>
        </w:rPr>
        <w:t>Le rôle des connaissances du lecteur dans la compréhension</w:t>
      </w:r>
    </w:p>
    <w:p w14:paraId="37599948" w14:textId="77777777" w:rsidR="006975FA" w:rsidRDefault="006975FA">
      <w:pPr>
        <w:rPr>
          <w:rFonts w:ascii="Trebuchet MS" w:hAnsi="Trebuchet MS" w:cs="Trebuchet MS"/>
          <w:b/>
          <w:bCs/>
          <w:sz w:val="38"/>
          <w:szCs w:val="38"/>
          <w:lang w:val="fr-FR"/>
        </w:rPr>
      </w:pPr>
    </w:p>
    <w:p w14:paraId="035A315B" w14:textId="77777777" w:rsidR="006975FA" w:rsidRDefault="006975FA" w:rsidP="006975FA">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 xml:space="preserve">Les connaissances du lecteur jouent </w:t>
      </w:r>
      <w:r>
        <w:rPr>
          <w:rFonts w:ascii="Times" w:hAnsi="Times" w:cs="Times"/>
          <w:b/>
          <w:bCs/>
          <w:sz w:val="32"/>
          <w:szCs w:val="32"/>
          <w:lang w:val="fr-FR"/>
        </w:rPr>
        <w:t xml:space="preserve">un rôle prépondérant </w:t>
      </w:r>
      <w:r>
        <w:rPr>
          <w:rFonts w:ascii="Times New Roman" w:hAnsi="Times New Roman" w:cs="Times New Roman"/>
          <w:sz w:val="32"/>
          <w:szCs w:val="32"/>
          <w:lang w:val="fr-FR"/>
        </w:rPr>
        <w:t>dans la compréhension en lecture. Plusieurs recherches ont montré que plus on possédait déjà d’informations sur un sujet et plus on était à apte à comprendre, à retenir et à faire des inférences à partir du texte lu.</w:t>
      </w:r>
    </w:p>
    <w:p w14:paraId="36242D80" w14:textId="77777777" w:rsidR="006975FA" w:rsidRDefault="006975FA" w:rsidP="006975FA">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On comprend généralement mieux un texte de sa propre culture que d’une autre où il nous manque des référents. Quand on est spécialiste d’un sujet on acquiert plus facilement des nouvelles connaissances sur ce sujet qu’un novice.</w:t>
      </w:r>
    </w:p>
    <w:p w14:paraId="24F25F3E" w14:textId="77777777" w:rsidR="006975FA" w:rsidRDefault="006975FA" w:rsidP="006975FA">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 xml:space="preserve">Méfions-nous des connaissances erronées : la nature des connaissances </w:t>
      </w:r>
      <w:proofErr w:type="gramStart"/>
      <w:r>
        <w:rPr>
          <w:rFonts w:ascii="Times New Roman" w:hAnsi="Times New Roman" w:cs="Times New Roman"/>
          <w:sz w:val="32"/>
          <w:szCs w:val="32"/>
          <w:lang w:val="fr-FR"/>
        </w:rPr>
        <w:t>affecte</w:t>
      </w:r>
      <w:proofErr w:type="gramEnd"/>
      <w:r>
        <w:rPr>
          <w:rFonts w:ascii="Times New Roman" w:hAnsi="Times New Roman" w:cs="Times New Roman"/>
          <w:sz w:val="32"/>
          <w:szCs w:val="32"/>
          <w:lang w:val="fr-FR"/>
        </w:rPr>
        <w:t xml:space="preserve"> l’acquisition de connaissances nouvelles, si nous possédons des connaissances fausses nous avons tendance à « tordre » le texte que nous lisons de façon à faire correspondre l’information contenue avec nos idées, même si elles sont erronées. Il faut donc ajouter à la lecture du texte des stratégies qui nous </w:t>
      </w:r>
      <w:proofErr w:type="gramStart"/>
      <w:r>
        <w:rPr>
          <w:rFonts w:ascii="Times New Roman" w:hAnsi="Times New Roman" w:cs="Times New Roman"/>
          <w:sz w:val="32"/>
          <w:szCs w:val="32"/>
          <w:lang w:val="fr-FR"/>
        </w:rPr>
        <w:t>oblige</w:t>
      </w:r>
      <w:proofErr w:type="gramEnd"/>
      <w:r>
        <w:rPr>
          <w:rFonts w:ascii="Times New Roman" w:hAnsi="Times New Roman" w:cs="Times New Roman"/>
          <w:sz w:val="32"/>
          <w:szCs w:val="32"/>
          <w:lang w:val="fr-FR"/>
        </w:rPr>
        <w:t xml:space="preserve"> à comparer nos propres connaissances aux nouvelles informations contenues dans le texte. </w:t>
      </w:r>
      <w:r>
        <w:rPr>
          <w:rFonts w:ascii="Times New Roman" w:hAnsi="Times New Roman" w:cs="Times New Roman"/>
          <w:i/>
          <w:iCs/>
          <w:color w:val="F80000"/>
          <w:sz w:val="32"/>
          <w:szCs w:val="32"/>
          <w:lang w:val="fr-FR"/>
        </w:rPr>
        <w:t>→</w:t>
      </w:r>
      <w:r w:rsidR="0071425B">
        <w:rPr>
          <w:rFonts w:ascii="Times" w:hAnsi="Times" w:cs="Times"/>
          <w:i/>
          <w:iCs/>
          <w:color w:val="F80000"/>
          <w:sz w:val="32"/>
          <w:szCs w:val="32"/>
          <w:lang w:val="fr-FR"/>
        </w:rPr>
        <w:t xml:space="preserve"> Fiche pratique n° 13</w:t>
      </w:r>
      <w:r>
        <w:rPr>
          <w:rFonts w:ascii="Times" w:hAnsi="Times" w:cs="Times"/>
          <w:i/>
          <w:iCs/>
          <w:color w:val="F80000"/>
          <w:sz w:val="32"/>
          <w:szCs w:val="32"/>
          <w:lang w:val="fr-FR"/>
        </w:rPr>
        <w:t>: « Organiser les connaissances du lecteur »</w:t>
      </w:r>
    </w:p>
    <w:p w14:paraId="013C9BE7" w14:textId="77777777" w:rsidR="006975FA" w:rsidRDefault="006975FA"/>
    <w:sectPr w:rsidR="006975FA" w:rsidSect="00BE3B3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5FA"/>
    <w:rsid w:val="006975FA"/>
    <w:rsid w:val="0071425B"/>
    <w:rsid w:val="009B0EBB"/>
    <w:rsid w:val="00BE3B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5154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943</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école</Company>
  <LinksUpToDate>false</LinksUpToDate>
  <CharactersWithSpaces>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Centre Saint-Paul</dc:creator>
  <cp:lastModifiedBy>CSDM</cp:lastModifiedBy>
  <cp:revision>2</cp:revision>
  <dcterms:created xsi:type="dcterms:W3CDTF">2015-05-20T15:25:00Z</dcterms:created>
  <dcterms:modified xsi:type="dcterms:W3CDTF">2015-05-20T15:25:00Z</dcterms:modified>
</cp:coreProperties>
</file>