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34C66" w14:textId="77777777" w:rsidR="00584A4D" w:rsidRDefault="00584A4D" w:rsidP="00584A4D">
      <w:pPr>
        <w:widowControl w:val="0"/>
        <w:autoSpaceDE w:val="0"/>
        <w:autoSpaceDN w:val="0"/>
        <w:adjustRightInd w:val="0"/>
        <w:spacing w:after="240"/>
        <w:rPr>
          <w:rFonts w:ascii="Times" w:hAnsi="Times" w:cs="Times"/>
          <w:lang w:val="fr-FR"/>
        </w:rPr>
      </w:pPr>
      <w:bookmarkStart w:id="0" w:name="_GoBack"/>
      <w:bookmarkEnd w:id="0"/>
      <w:r>
        <w:rPr>
          <w:rFonts w:ascii="Comic Sans MS" w:hAnsi="Comic Sans MS" w:cs="Comic Sans MS"/>
          <w:sz w:val="32"/>
          <w:szCs w:val="32"/>
          <w:lang w:val="fr-FR"/>
        </w:rPr>
        <w:t>Fiche pratique n° 9 : « Les représentations graphiques des textes informatifs»</w:t>
      </w:r>
    </w:p>
    <w:p w14:paraId="5036DCB7" w14:textId="77777777" w:rsidR="00584A4D" w:rsidRDefault="00584A4D" w:rsidP="00584A4D">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 xml:space="preserve">Les graphiques permettent aux lecteurs de se guider dans le texte. Ils peuvent être utilisés </w:t>
      </w:r>
      <w:r>
        <w:rPr>
          <w:rFonts w:ascii="Times" w:hAnsi="Times" w:cs="Times"/>
          <w:b/>
          <w:bCs/>
          <w:sz w:val="32"/>
          <w:szCs w:val="32"/>
          <w:lang w:val="fr-FR"/>
        </w:rPr>
        <w:t xml:space="preserve">avant </w:t>
      </w:r>
      <w:r>
        <w:rPr>
          <w:rFonts w:ascii="Times New Roman" w:hAnsi="Times New Roman" w:cs="Times New Roman"/>
          <w:sz w:val="32"/>
          <w:szCs w:val="32"/>
          <w:lang w:val="fr-FR"/>
        </w:rPr>
        <w:t xml:space="preserve">(graphiques construits par l'enseignant), </w:t>
      </w:r>
      <w:r>
        <w:rPr>
          <w:rFonts w:ascii="Times" w:hAnsi="Times" w:cs="Times"/>
          <w:b/>
          <w:bCs/>
          <w:sz w:val="32"/>
          <w:szCs w:val="32"/>
          <w:lang w:val="fr-FR"/>
        </w:rPr>
        <w:t xml:space="preserve">pendant </w:t>
      </w:r>
      <w:r>
        <w:rPr>
          <w:rFonts w:ascii="Times New Roman" w:hAnsi="Times New Roman" w:cs="Times New Roman"/>
          <w:sz w:val="32"/>
          <w:szCs w:val="32"/>
          <w:lang w:val="fr-FR"/>
        </w:rPr>
        <w:t xml:space="preserve">(graphiques-guides à compléter en lisant) ou </w:t>
      </w:r>
      <w:r>
        <w:rPr>
          <w:rFonts w:ascii="Times" w:hAnsi="Times" w:cs="Times"/>
          <w:b/>
          <w:bCs/>
          <w:sz w:val="32"/>
          <w:szCs w:val="32"/>
          <w:lang w:val="fr-FR"/>
        </w:rPr>
        <w:t xml:space="preserve">après </w:t>
      </w:r>
      <w:r>
        <w:rPr>
          <w:rFonts w:ascii="Times New Roman" w:hAnsi="Times New Roman" w:cs="Times New Roman"/>
          <w:sz w:val="32"/>
          <w:szCs w:val="32"/>
          <w:lang w:val="fr-FR"/>
        </w:rPr>
        <w:t>la lecture (graphiques construits par l'élève, ils représentent leur façon de comprendre le texte). Il semble que les graphiques construits par les élèves soient plus efficaces que ceux construits pas les enseignants. Les graphiques restent un moyen pour comprendre et non une fin en soi.</w:t>
      </w:r>
    </w:p>
    <w:p w14:paraId="63BE3564" w14:textId="77777777" w:rsidR="00584A4D" w:rsidRDefault="00584A4D" w:rsidP="00584A4D">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D'un élève à l'autre les représentations varient ; l'essentiel de cette technique est d'amener, par l'intermédiaire des graphiques, les élèves à la réflexion et aux échanges de façon à ce qu'ils comprennent mieux les textes informatifs.</w:t>
      </w:r>
    </w:p>
    <w:p w14:paraId="13132029" w14:textId="77777777" w:rsidR="00584A4D" w:rsidRDefault="00584A4D" w:rsidP="00584A4D">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Étant donné que différents graphiques sont possibles pour chaque type de structure, il s'agit de choisir celui qui convient le mieux au texte lu ou d'en créer de nouveau qui met bien en évidence la structure de texte.</w:t>
      </w:r>
    </w:p>
    <w:p w14:paraId="5FC58EC6" w14:textId="77777777" w:rsidR="00AB77F8" w:rsidRDefault="00584A4D" w:rsidP="00584A4D">
      <w:pPr>
        <w:widowControl w:val="0"/>
        <w:autoSpaceDE w:val="0"/>
        <w:autoSpaceDN w:val="0"/>
        <w:adjustRightInd w:val="0"/>
        <w:spacing w:after="240"/>
        <w:rPr>
          <w:rFonts w:ascii="Times New Roman" w:hAnsi="Times New Roman" w:cs="Times New Roman"/>
          <w:sz w:val="32"/>
          <w:szCs w:val="32"/>
          <w:lang w:val="fr-FR"/>
        </w:rPr>
      </w:pPr>
      <w:r>
        <w:rPr>
          <w:rFonts w:ascii="Times New Roman" w:hAnsi="Times New Roman" w:cs="Times New Roman"/>
          <w:sz w:val="32"/>
          <w:szCs w:val="32"/>
          <w:lang w:val="fr-FR"/>
        </w:rPr>
        <w:t xml:space="preserve">Exemples de graphiques </w:t>
      </w:r>
    </w:p>
    <w:p w14:paraId="39031F84" w14:textId="08AD5DD8" w:rsidR="00584A4D" w:rsidRDefault="00584A4D" w:rsidP="00584A4D">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Textes énumératifs :</w:t>
      </w:r>
      <w:r w:rsidR="00A74B96">
        <w:rPr>
          <w:rFonts w:ascii="Times New Roman" w:hAnsi="Times New Roman" w:cs="Times New Roman"/>
          <w:noProof/>
          <w:sz w:val="32"/>
          <w:szCs w:val="32"/>
          <w:lang w:eastAsia="fr-CA"/>
        </w:rPr>
        <w:drawing>
          <wp:inline distT="0" distB="0" distL="0" distR="0" wp14:anchorId="1EDEF0FE" wp14:editId="458B3642">
            <wp:extent cx="5078730" cy="2652395"/>
            <wp:effectExtent l="0" t="0" r="1270" b="0"/>
            <wp:docPr id="1" name="Image 1" descr="Macintosh HD:Users:prof:Desktop:1a.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rof:Desktop:1a.tif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78730" cy="2652395"/>
                    </a:xfrm>
                    <a:prstGeom prst="rect">
                      <a:avLst/>
                    </a:prstGeom>
                    <a:noFill/>
                    <a:ln>
                      <a:noFill/>
                    </a:ln>
                  </pic:spPr>
                </pic:pic>
              </a:graphicData>
            </a:graphic>
          </wp:inline>
        </w:drawing>
      </w:r>
    </w:p>
    <w:p w14:paraId="7DF5CF1A" w14:textId="77777777" w:rsidR="00A74B96" w:rsidRDefault="00A74B96">
      <w:pPr>
        <w:rPr>
          <w:rFonts w:ascii="Times New Roman" w:hAnsi="Times New Roman" w:cs="Times New Roman"/>
          <w:sz w:val="32"/>
          <w:szCs w:val="32"/>
          <w:lang w:val="fr-FR"/>
        </w:rPr>
      </w:pPr>
    </w:p>
    <w:p w14:paraId="47DCDFC6" w14:textId="77777777" w:rsidR="00BE3B31" w:rsidRDefault="00AB77F8">
      <w:pPr>
        <w:rPr>
          <w:rFonts w:ascii="Times New Roman" w:hAnsi="Times New Roman" w:cs="Times New Roman"/>
          <w:sz w:val="32"/>
          <w:szCs w:val="32"/>
          <w:lang w:val="fr-FR"/>
        </w:rPr>
      </w:pPr>
      <w:r>
        <w:rPr>
          <w:rFonts w:ascii="Times New Roman" w:hAnsi="Times New Roman" w:cs="Times New Roman"/>
          <w:sz w:val="32"/>
          <w:szCs w:val="32"/>
          <w:lang w:val="fr-FR"/>
        </w:rPr>
        <w:lastRenderedPageBreak/>
        <w:t>Textes descriptifs :</w:t>
      </w:r>
    </w:p>
    <w:p w14:paraId="7F817A14" w14:textId="74FF1767" w:rsidR="00AB77F8" w:rsidRDefault="00A74B96">
      <w:pPr>
        <w:rPr>
          <w:rFonts w:ascii="Times New Roman" w:hAnsi="Times New Roman" w:cs="Times New Roman"/>
          <w:sz w:val="32"/>
          <w:szCs w:val="32"/>
          <w:lang w:val="fr-FR"/>
        </w:rPr>
      </w:pPr>
      <w:r>
        <w:rPr>
          <w:rFonts w:ascii="Times New Roman" w:hAnsi="Times New Roman" w:cs="Times New Roman"/>
          <w:noProof/>
          <w:sz w:val="32"/>
          <w:szCs w:val="32"/>
          <w:lang w:eastAsia="fr-CA"/>
        </w:rPr>
        <w:drawing>
          <wp:inline distT="0" distB="0" distL="0" distR="0" wp14:anchorId="439AC428" wp14:editId="5BA57179">
            <wp:extent cx="4599305" cy="2553335"/>
            <wp:effectExtent l="0" t="0" r="0" b="12065"/>
            <wp:docPr id="2" name="Image 2" descr="Macintosh HD:Users:prof:Desktop:2a.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rof:Desktop:2a.tif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99305" cy="2553335"/>
                    </a:xfrm>
                    <a:prstGeom prst="rect">
                      <a:avLst/>
                    </a:prstGeom>
                    <a:noFill/>
                    <a:ln>
                      <a:noFill/>
                    </a:ln>
                  </pic:spPr>
                </pic:pic>
              </a:graphicData>
            </a:graphic>
          </wp:inline>
        </w:drawing>
      </w:r>
    </w:p>
    <w:p w14:paraId="25355897" w14:textId="3833EE12" w:rsidR="00AB77F8" w:rsidRDefault="00AB77F8">
      <w:pPr>
        <w:rPr>
          <w:rFonts w:ascii="Times New Roman" w:hAnsi="Times New Roman" w:cs="Times New Roman"/>
          <w:sz w:val="32"/>
          <w:szCs w:val="32"/>
          <w:lang w:val="fr-FR"/>
        </w:rPr>
      </w:pPr>
      <w:r>
        <w:rPr>
          <w:rFonts w:ascii="Times New Roman" w:hAnsi="Times New Roman" w:cs="Times New Roman"/>
          <w:sz w:val="32"/>
          <w:szCs w:val="32"/>
          <w:lang w:val="fr-FR"/>
        </w:rPr>
        <w:t>Textes de types comparatifs:</w:t>
      </w:r>
      <w:r w:rsidR="00A74B96">
        <w:rPr>
          <w:rFonts w:ascii="Times New Roman" w:hAnsi="Times New Roman" w:cs="Times New Roman"/>
          <w:noProof/>
          <w:sz w:val="32"/>
          <w:szCs w:val="32"/>
          <w:lang w:eastAsia="fr-CA"/>
        </w:rPr>
        <w:drawing>
          <wp:inline distT="0" distB="0" distL="0" distR="0" wp14:anchorId="0767B9CE" wp14:editId="47057A5C">
            <wp:extent cx="5966460" cy="1656715"/>
            <wp:effectExtent l="0" t="0" r="2540" b="0"/>
            <wp:docPr id="3" name="Image 3" descr="Macintosh HD:Users:prof:Desktop:3a.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prof:Desktop:3a.tif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66460" cy="1656715"/>
                    </a:xfrm>
                    <a:prstGeom prst="rect">
                      <a:avLst/>
                    </a:prstGeom>
                    <a:noFill/>
                    <a:ln>
                      <a:noFill/>
                    </a:ln>
                  </pic:spPr>
                </pic:pic>
              </a:graphicData>
            </a:graphic>
          </wp:inline>
        </w:drawing>
      </w:r>
    </w:p>
    <w:p w14:paraId="3B40E96D" w14:textId="77777777" w:rsidR="00A74B96" w:rsidRDefault="00A74B96">
      <w:pPr>
        <w:rPr>
          <w:rFonts w:ascii="Times New Roman" w:hAnsi="Times New Roman" w:cs="Times New Roman"/>
          <w:sz w:val="32"/>
          <w:szCs w:val="32"/>
          <w:lang w:val="fr-FR"/>
        </w:rPr>
      </w:pPr>
    </w:p>
    <w:p w14:paraId="0A944E22" w14:textId="1A89CA78" w:rsidR="00AB77F8" w:rsidRDefault="00AB77F8">
      <w:pPr>
        <w:rPr>
          <w:rFonts w:ascii="Times New Roman" w:hAnsi="Times New Roman" w:cs="Times New Roman"/>
          <w:sz w:val="32"/>
          <w:szCs w:val="32"/>
          <w:lang w:val="fr-FR"/>
        </w:rPr>
      </w:pPr>
      <w:r>
        <w:rPr>
          <w:rFonts w:ascii="Times New Roman" w:hAnsi="Times New Roman" w:cs="Times New Roman"/>
          <w:sz w:val="32"/>
          <w:szCs w:val="32"/>
          <w:lang w:val="fr-FR"/>
        </w:rPr>
        <w:t>Textes de types cause-effet:</w:t>
      </w:r>
      <w:r w:rsidR="00A74B96">
        <w:rPr>
          <w:rFonts w:ascii="Times New Roman" w:hAnsi="Times New Roman" w:cs="Times New Roman"/>
          <w:noProof/>
          <w:sz w:val="32"/>
          <w:szCs w:val="32"/>
          <w:lang w:eastAsia="fr-CA"/>
        </w:rPr>
        <w:drawing>
          <wp:inline distT="0" distB="0" distL="0" distR="0" wp14:anchorId="14684A72" wp14:editId="7469D127">
            <wp:extent cx="5966460" cy="1964690"/>
            <wp:effectExtent l="0" t="0" r="2540" b="0"/>
            <wp:docPr id="4" name="Image 4" descr="Macintosh HD:Users:prof:Desktop:4a.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prof:Desktop:4a.tif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6460" cy="1964690"/>
                    </a:xfrm>
                    <a:prstGeom prst="rect">
                      <a:avLst/>
                    </a:prstGeom>
                    <a:noFill/>
                    <a:ln>
                      <a:noFill/>
                    </a:ln>
                  </pic:spPr>
                </pic:pic>
              </a:graphicData>
            </a:graphic>
          </wp:inline>
        </w:drawing>
      </w:r>
    </w:p>
    <w:p w14:paraId="33291677" w14:textId="77777777" w:rsidR="00A74B96" w:rsidRDefault="00A74B96">
      <w:pPr>
        <w:rPr>
          <w:rFonts w:ascii="Times New Roman" w:hAnsi="Times New Roman" w:cs="Times New Roman"/>
          <w:sz w:val="32"/>
          <w:szCs w:val="32"/>
          <w:lang w:val="fr-FR"/>
        </w:rPr>
      </w:pPr>
    </w:p>
    <w:p w14:paraId="4A4FA7E6" w14:textId="77777777" w:rsidR="00A74B96" w:rsidRDefault="00A74B96">
      <w:pPr>
        <w:rPr>
          <w:rFonts w:ascii="Times New Roman" w:hAnsi="Times New Roman" w:cs="Times New Roman"/>
          <w:sz w:val="32"/>
          <w:szCs w:val="32"/>
          <w:lang w:val="fr-FR"/>
        </w:rPr>
      </w:pPr>
    </w:p>
    <w:p w14:paraId="6CE90622" w14:textId="77777777" w:rsidR="00A74B96" w:rsidRDefault="00A74B96">
      <w:pPr>
        <w:rPr>
          <w:rFonts w:ascii="Times New Roman" w:hAnsi="Times New Roman" w:cs="Times New Roman"/>
          <w:sz w:val="32"/>
          <w:szCs w:val="32"/>
          <w:lang w:val="fr-FR"/>
        </w:rPr>
      </w:pPr>
    </w:p>
    <w:p w14:paraId="429D2F8D" w14:textId="77777777" w:rsidR="00A74B96" w:rsidRDefault="00A74B96">
      <w:pPr>
        <w:rPr>
          <w:rFonts w:ascii="Times New Roman" w:hAnsi="Times New Roman" w:cs="Times New Roman"/>
          <w:sz w:val="32"/>
          <w:szCs w:val="32"/>
          <w:lang w:val="fr-FR"/>
        </w:rPr>
      </w:pPr>
    </w:p>
    <w:p w14:paraId="76862772" w14:textId="77777777" w:rsidR="00AB77F8" w:rsidRDefault="00AB77F8">
      <w:pPr>
        <w:rPr>
          <w:rFonts w:ascii="Times New Roman" w:hAnsi="Times New Roman" w:cs="Times New Roman"/>
          <w:sz w:val="32"/>
          <w:szCs w:val="32"/>
          <w:lang w:val="fr-FR"/>
        </w:rPr>
      </w:pPr>
      <w:r>
        <w:rPr>
          <w:rFonts w:ascii="Times New Roman" w:hAnsi="Times New Roman" w:cs="Times New Roman"/>
          <w:sz w:val="32"/>
          <w:szCs w:val="32"/>
          <w:lang w:val="fr-FR"/>
        </w:rPr>
        <w:lastRenderedPageBreak/>
        <w:t>Textes de problème-solution :</w:t>
      </w:r>
    </w:p>
    <w:p w14:paraId="13A429FE" w14:textId="5E1CB9DD" w:rsidR="00AB77F8" w:rsidRDefault="00A74B96" w:rsidP="00AB77F8">
      <w:pPr>
        <w:widowControl w:val="0"/>
        <w:autoSpaceDE w:val="0"/>
        <w:autoSpaceDN w:val="0"/>
        <w:adjustRightInd w:val="0"/>
        <w:spacing w:after="240"/>
        <w:rPr>
          <w:rFonts w:ascii="Times New Roman" w:hAnsi="Times New Roman" w:cs="Times New Roman"/>
          <w:sz w:val="32"/>
          <w:szCs w:val="32"/>
          <w:lang w:val="fr-FR"/>
        </w:rPr>
      </w:pPr>
      <w:r>
        <w:rPr>
          <w:rFonts w:ascii="Times New Roman" w:hAnsi="Times New Roman" w:cs="Times New Roman"/>
          <w:noProof/>
          <w:sz w:val="32"/>
          <w:szCs w:val="32"/>
          <w:lang w:eastAsia="fr-CA"/>
        </w:rPr>
        <w:drawing>
          <wp:inline distT="0" distB="0" distL="0" distR="0" wp14:anchorId="6BE8CBEE" wp14:editId="1AAC4696">
            <wp:extent cx="5042535" cy="2643505"/>
            <wp:effectExtent l="0" t="0" r="12065" b="0"/>
            <wp:docPr id="5" name="Image 5" descr="Macintosh HD:Users:prof:Desktop:5a.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prof:Desktop:5a.tif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2535" cy="2643505"/>
                    </a:xfrm>
                    <a:prstGeom prst="rect">
                      <a:avLst/>
                    </a:prstGeom>
                    <a:noFill/>
                    <a:ln>
                      <a:noFill/>
                    </a:ln>
                  </pic:spPr>
                </pic:pic>
              </a:graphicData>
            </a:graphic>
          </wp:inline>
        </w:drawing>
      </w:r>
    </w:p>
    <w:p w14:paraId="1BEBA634" w14:textId="77777777" w:rsidR="00AB77F8" w:rsidRDefault="00AB77F8" w:rsidP="00AB77F8">
      <w:pPr>
        <w:widowControl w:val="0"/>
        <w:autoSpaceDE w:val="0"/>
        <w:autoSpaceDN w:val="0"/>
        <w:adjustRightInd w:val="0"/>
        <w:spacing w:after="240"/>
        <w:rPr>
          <w:rFonts w:ascii="Times New Roman" w:hAnsi="Times New Roman" w:cs="Times New Roman"/>
          <w:sz w:val="32"/>
          <w:szCs w:val="32"/>
          <w:lang w:val="fr-FR"/>
        </w:rPr>
      </w:pPr>
      <w:r>
        <w:rPr>
          <w:rFonts w:ascii="Times New Roman" w:hAnsi="Times New Roman" w:cs="Times New Roman"/>
          <w:sz w:val="32"/>
          <w:szCs w:val="32"/>
          <w:lang w:val="fr-FR"/>
        </w:rPr>
        <w:t>Utilisation des indices de signalement: Certains mots-clés permettent d'identifier la structure des textes voici quelques uns de ces</w:t>
      </w:r>
      <w:r>
        <w:rPr>
          <w:rFonts w:ascii="Times" w:hAnsi="Times" w:cs="Times"/>
          <w:lang w:val="fr-FR"/>
        </w:rPr>
        <w:t xml:space="preserve"> </w:t>
      </w:r>
      <w:r>
        <w:rPr>
          <w:rFonts w:ascii="Times New Roman" w:hAnsi="Times New Roman" w:cs="Times New Roman"/>
          <w:sz w:val="32"/>
          <w:szCs w:val="32"/>
          <w:lang w:val="fr-FR"/>
        </w:rPr>
        <w:t>mots. Attention les textes les plus simples ne contiennent pas toujours des indices de signalement évidents.</w:t>
      </w:r>
    </w:p>
    <w:p w14:paraId="0F13372B" w14:textId="02451C1A" w:rsidR="00A74B96" w:rsidRDefault="00A74B96" w:rsidP="00AB77F8">
      <w:pPr>
        <w:widowControl w:val="0"/>
        <w:autoSpaceDE w:val="0"/>
        <w:autoSpaceDN w:val="0"/>
        <w:adjustRightInd w:val="0"/>
        <w:spacing w:after="240"/>
        <w:rPr>
          <w:rFonts w:ascii="Times New Roman" w:hAnsi="Times New Roman" w:cs="Times New Roman"/>
          <w:sz w:val="32"/>
          <w:szCs w:val="32"/>
          <w:lang w:val="fr-FR"/>
        </w:rPr>
      </w:pPr>
      <w:r>
        <w:rPr>
          <w:rFonts w:ascii="Times New Roman" w:hAnsi="Times New Roman" w:cs="Times New Roman"/>
          <w:noProof/>
          <w:sz w:val="32"/>
          <w:szCs w:val="32"/>
          <w:lang w:eastAsia="fr-CA"/>
        </w:rPr>
        <w:drawing>
          <wp:inline distT="0" distB="0" distL="0" distR="0" wp14:anchorId="57EF0859" wp14:editId="1B255546">
            <wp:extent cx="5920740" cy="3630295"/>
            <wp:effectExtent l="0" t="0" r="0" b="1905"/>
            <wp:docPr id="6" name="Image 6" descr="Macintosh HD:Users:prof:Desktop:6a.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prof:Desktop:6a.tif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20740" cy="3630295"/>
                    </a:xfrm>
                    <a:prstGeom prst="rect">
                      <a:avLst/>
                    </a:prstGeom>
                    <a:noFill/>
                    <a:ln>
                      <a:noFill/>
                    </a:ln>
                  </pic:spPr>
                </pic:pic>
              </a:graphicData>
            </a:graphic>
          </wp:inline>
        </w:drawing>
      </w:r>
    </w:p>
    <w:p w14:paraId="3A53E3D2" w14:textId="77777777" w:rsidR="00AB77F8" w:rsidRDefault="00AB77F8" w:rsidP="00AB77F8">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 xml:space="preserve">Le lecteur habile utilise la structure des textes informatifs pour mieux </w:t>
      </w:r>
      <w:r>
        <w:rPr>
          <w:rFonts w:ascii="Times New Roman" w:hAnsi="Times New Roman" w:cs="Times New Roman"/>
          <w:sz w:val="32"/>
          <w:szCs w:val="32"/>
          <w:lang w:val="fr-FR"/>
        </w:rPr>
        <w:lastRenderedPageBreak/>
        <w:t>comprendre et retenir l'information qui y est contenue. Il importe donc que les élèves soient sensibilisés aux différentes structures de textes informatifs. Il faut reconnaître cependant que cette habileté se développera graduellement et qu'elle ne sera pas encore maîtrisée à la fin du primaire. L'enseignant peut toutefois faciliter le développement de cette habileté par différentes stratégies comme l'utilisation des graphiques, des indices de signalement, du questionnement et du résumé dirigé.</w:t>
      </w:r>
    </w:p>
    <w:p w14:paraId="3F57BB57" w14:textId="77777777" w:rsidR="00AB77F8" w:rsidRDefault="00AB77F8" w:rsidP="00AB77F8">
      <w:pPr>
        <w:widowControl w:val="0"/>
        <w:autoSpaceDE w:val="0"/>
        <w:autoSpaceDN w:val="0"/>
        <w:adjustRightInd w:val="0"/>
        <w:spacing w:after="240"/>
        <w:rPr>
          <w:rFonts w:ascii="Times" w:hAnsi="Times" w:cs="Times"/>
          <w:lang w:val="fr-FR"/>
        </w:rPr>
      </w:pPr>
    </w:p>
    <w:p w14:paraId="23BAE075" w14:textId="77777777" w:rsidR="00AB77F8" w:rsidRDefault="00AB77F8"/>
    <w:sectPr w:rsidR="00AB77F8" w:rsidSect="00296FA3">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4D"/>
    <w:rsid w:val="00116D2A"/>
    <w:rsid w:val="00584A4D"/>
    <w:rsid w:val="00A74B96"/>
    <w:rsid w:val="00AB77F8"/>
    <w:rsid w:val="00BE3B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5F4B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74B9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74B96"/>
    <w:rPr>
      <w:rFonts w:ascii="Lucida Grande" w:hAnsi="Lucida Grande" w:cs="Lucida Grande"/>
      <w:sz w:val="18"/>
      <w:szCs w:val="18"/>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74B9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74B96"/>
    <w:rPr>
      <w:rFonts w:ascii="Lucida Grande" w:hAnsi="Lucida Grande" w:cs="Lucida Grande"/>
      <w:sz w:val="18"/>
      <w:szCs w:val="18"/>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309</Words>
  <Characters>1700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école</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Centre Saint-Paul</dc:creator>
  <cp:lastModifiedBy>CSDM</cp:lastModifiedBy>
  <cp:revision>2</cp:revision>
  <dcterms:created xsi:type="dcterms:W3CDTF">2015-05-20T15:12:00Z</dcterms:created>
  <dcterms:modified xsi:type="dcterms:W3CDTF">2015-05-20T15:12:00Z</dcterms:modified>
</cp:coreProperties>
</file>